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57" w:rsidRPr="00484557" w:rsidRDefault="00484557" w:rsidP="00484557">
      <w:pPr>
        <w:autoSpaceDE w:val="0"/>
        <w:autoSpaceDN w:val="0"/>
        <w:adjustRightInd w:val="0"/>
        <w:spacing w:line="560" w:lineRule="exact"/>
        <w:jc w:val="left"/>
        <w:rPr>
          <w:rFonts w:ascii="华文仿宋" w:eastAsia="华文仿宋" w:hAnsi="华文仿宋" w:cs="黑体" w:hint="eastAsia"/>
          <w:color w:val="000000"/>
          <w:kern w:val="0"/>
          <w:sz w:val="32"/>
          <w:szCs w:val="32"/>
        </w:rPr>
      </w:pPr>
      <w:r w:rsidRPr="00484557">
        <w:rPr>
          <w:rFonts w:ascii="华文仿宋" w:eastAsia="华文仿宋" w:hAnsi="华文仿宋" w:cs="黑体" w:hint="eastAsia"/>
          <w:color w:val="000000"/>
          <w:kern w:val="0"/>
          <w:sz w:val="32"/>
          <w:szCs w:val="32"/>
        </w:rPr>
        <w:t>附件2</w:t>
      </w:r>
    </w:p>
    <w:p w:rsidR="00484557" w:rsidRPr="00484557" w:rsidRDefault="00484557" w:rsidP="00484557">
      <w:pPr>
        <w:autoSpaceDE w:val="0"/>
        <w:autoSpaceDN w:val="0"/>
        <w:adjustRightInd w:val="0"/>
        <w:spacing w:line="560" w:lineRule="exact"/>
        <w:jc w:val="center"/>
        <w:rPr>
          <w:rFonts w:asciiTheme="minorEastAsia" w:eastAsiaTheme="minorEastAsia" w:hAnsiTheme="minorEastAsia" w:cs="FZXBSK--GBK1-0" w:hint="eastAsia"/>
          <w:b/>
          <w:color w:val="000000"/>
          <w:kern w:val="0"/>
          <w:sz w:val="36"/>
          <w:szCs w:val="36"/>
        </w:rPr>
      </w:pPr>
      <w:r w:rsidRPr="00484557">
        <w:rPr>
          <w:rFonts w:asciiTheme="minorEastAsia" w:eastAsiaTheme="minorEastAsia" w:hAnsiTheme="minorEastAsia" w:cs="FZXBSK--GBK1-0" w:hint="eastAsia"/>
          <w:b/>
          <w:color w:val="000000"/>
          <w:kern w:val="0"/>
          <w:sz w:val="36"/>
          <w:szCs w:val="36"/>
        </w:rPr>
        <w:t>青海省普通高等学校</w:t>
      </w:r>
    </w:p>
    <w:p w:rsidR="00484557" w:rsidRPr="00484557" w:rsidRDefault="00484557" w:rsidP="00484557">
      <w:pPr>
        <w:autoSpaceDE w:val="0"/>
        <w:autoSpaceDN w:val="0"/>
        <w:adjustRightInd w:val="0"/>
        <w:spacing w:line="560" w:lineRule="exact"/>
        <w:jc w:val="center"/>
        <w:rPr>
          <w:rFonts w:asciiTheme="minorEastAsia" w:eastAsiaTheme="minorEastAsia" w:hAnsiTheme="minorEastAsia" w:cs="FZXBSK--GBK1-0" w:hint="eastAsia"/>
          <w:b/>
          <w:color w:val="000000"/>
          <w:kern w:val="0"/>
          <w:sz w:val="36"/>
          <w:szCs w:val="36"/>
        </w:rPr>
      </w:pPr>
      <w:r w:rsidRPr="00484557">
        <w:rPr>
          <w:rFonts w:asciiTheme="minorEastAsia" w:eastAsiaTheme="minorEastAsia" w:hAnsiTheme="minorEastAsia" w:cs="FZXBSK--GBK1-0" w:hint="eastAsia"/>
          <w:b/>
          <w:color w:val="000000"/>
          <w:kern w:val="0"/>
          <w:sz w:val="36"/>
          <w:szCs w:val="36"/>
        </w:rPr>
        <w:t>本科教学工作审核评估范围</w:t>
      </w:r>
    </w:p>
    <w:p w:rsidR="00484557" w:rsidRDefault="00484557" w:rsidP="00484557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color w:val="000000"/>
          <w:kern w:val="0"/>
          <w:sz w:val="24"/>
        </w:rPr>
      </w:pPr>
    </w:p>
    <w:tbl>
      <w:tblPr>
        <w:tblStyle w:val="a3"/>
        <w:tblW w:w="5000" w:type="pct"/>
        <w:tblLook w:val="01E0"/>
      </w:tblPr>
      <w:tblGrid>
        <w:gridCol w:w="1049"/>
        <w:gridCol w:w="1894"/>
        <w:gridCol w:w="5579"/>
      </w:tblGrid>
      <w:tr w:rsidR="00484557" w:rsidRPr="00484557" w:rsidTr="00484557">
        <w:trPr>
          <w:trHeight w:val="559"/>
        </w:trPr>
        <w:tc>
          <w:tcPr>
            <w:tcW w:w="616" w:type="pct"/>
            <w:vAlign w:val="center"/>
          </w:tcPr>
          <w:p w:rsidR="00484557" w:rsidRDefault="00484557" w:rsidP="00392DD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  <w:t>审核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111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  <w:t>审核要素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  <w:t>审核要点</w:t>
            </w:r>
          </w:p>
        </w:tc>
      </w:tr>
      <w:tr w:rsidR="00484557" w:rsidRPr="00484557" w:rsidTr="00484557">
        <w:trPr>
          <w:trHeight w:val="1298"/>
        </w:trPr>
        <w:tc>
          <w:tcPr>
            <w:tcW w:w="616" w:type="pct"/>
            <w:vMerge w:val="restar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1.定位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与目标</w:t>
            </w:r>
          </w:p>
        </w:tc>
        <w:tc>
          <w:tcPr>
            <w:tcW w:w="1111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1.1 办学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定位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（1）学校办学方向、办学定位及确定依据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（2）办学定位在学校发展规划中的体现</w:t>
            </w:r>
          </w:p>
        </w:tc>
      </w:tr>
      <w:tr w:rsidR="00484557" w:rsidRPr="00484557" w:rsidTr="00484557">
        <w:trPr>
          <w:trHeight w:val="1259"/>
        </w:trPr>
        <w:tc>
          <w:tcPr>
            <w:tcW w:w="616" w:type="pct"/>
            <w:vMerge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1.2 培养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目标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（1）学校人才</w:t>
            </w:r>
            <w:proofErr w:type="gramStart"/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培养总</w:t>
            </w:r>
            <w:proofErr w:type="gramEnd"/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目标及确定依据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（2）专业培养目标、标准及确定依据</w:t>
            </w:r>
          </w:p>
        </w:tc>
      </w:tr>
      <w:tr w:rsidR="00484557" w:rsidRPr="00484557" w:rsidTr="00484557">
        <w:trPr>
          <w:trHeight w:val="2539"/>
        </w:trPr>
        <w:tc>
          <w:tcPr>
            <w:tcW w:w="616" w:type="pct"/>
            <w:vMerge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:rsid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1.3 人才培养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中心地位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（1）落实学校人才培养中心地位的政策与措施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（2）贯彻落实立德树人的主要举措与成效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（3）人才培养中心地位的体现与效果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（4）学校领导对本科教学的重视情况</w:t>
            </w:r>
          </w:p>
        </w:tc>
      </w:tr>
      <w:tr w:rsidR="00484557" w:rsidRPr="00484557" w:rsidTr="00484557">
        <w:trPr>
          <w:trHeight w:val="1130"/>
        </w:trPr>
        <w:tc>
          <w:tcPr>
            <w:tcW w:w="616" w:type="pct"/>
            <w:vMerge w:val="restar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2.师资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队伍</w:t>
            </w:r>
          </w:p>
        </w:tc>
        <w:tc>
          <w:tcPr>
            <w:tcW w:w="1111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2.1 数量与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结构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（1）教师队伍的数量与结构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（2）教师队伍建设规划及发展态势</w:t>
            </w:r>
          </w:p>
        </w:tc>
      </w:tr>
      <w:tr w:rsidR="00484557" w:rsidRPr="00484557" w:rsidTr="00484557">
        <w:trPr>
          <w:trHeight w:val="1154"/>
        </w:trPr>
        <w:tc>
          <w:tcPr>
            <w:tcW w:w="616" w:type="pct"/>
            <w:vMerge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2.2 教育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教学水平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（1）专任教师的专业水平与教学能力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（2）学校师德师风建设措施与效果</w:t>
            </w:r>
          </w:p>
        </w:tc>
      </w:tr>
      <w:tr w:rsidR="00484557" w:rsidRPr="00484557" w:rsidTr="00484557">
        <w:trPr>
          <w:trHeight w:val="1659"/>
        </w:trPr>
        <w:tc>
          <w:tcPr>
            <w:tcW w:w="616" w:type="pct"/>
            <w:vMerge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2.3 教师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教学投入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（1）教授、副教授为本科生上课情况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（2）</w:t>
            </w:r>
            <w:r w:rsidRPr="00484557">
              <w:rPr>
                <w:rFonts w:ascii="华文仿宋" w:eastAsia="华文仿宋" w:hAnsi="华文仿宋" w:cs="仿宋_GB2312" w:hint="eastAsia"/>
                <w:color w:val="000000"/>
                <w:spacing w:val="-6"/>
                <w:sz w:val="28"/>
                <w:szCs w:val="28"/>
              </w:rPr>
              <w:t>教师开展教学研究、参与教学改革与建设情况</w:t>
            </w:r>
          </w:p>
        </w:tc>
      </w:tr>
      <w:tr w:rsidR="00484557" w:rsidRPr="00484557" w:rsidTr="00484557">
        <w:trPr>
          <w:trHeight w:val="1296"/>
        </w:trPr>
        <w:tc>
          <w:tcPr>
            <w:tcW w:w="616" w:type="pct"/>
            <w:vMerge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2.4 教师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发展与服务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（1）提升教师教学能力和专业水平的政策措施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（2）服务教师职业生涯发展的政策措施</w:t>
            </w:r>
          </w:p>
        </w:tc>
      </w:tr>
      <w:tr w:rsidR="00484557" w:rsidRPr="00484557" w:rsidTr="00484557">
        <w:trPr>
          <w:trHeight w:val="983"/>
        </w:trPr>
        <w:tc>
          <w:tcPr>
            <w:tcW w:w="616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  <w:lastRenderedPageBreak/>
              <w:t>审核项目</w:t>
            </w:r>
          </w:p>
        </w:tc>
        <w:tc>
          <w:tcPr>
            <w:tcW w:w="1111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  <w:t>审核要素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  <w:t>审核要点</w:t>
            </w:r>
          </w:p>
        </w:tc>
      </w:tr>
      <w:tr w:rsidR="00484557" w:rsidRPr="00484557" w:rsidTr="00484557">
        <w:trPr>
          <w:trHeight w:val="1692"/>
        </w:trPr>
        <w:tc>
          <w:tcPr>
            <w:tcW w:w="616" w:type="pct"/>
            <w:vMerge w:val="restar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3.教学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资源</w:t>
            </w:r>
          </w:p>
        </w:tc>
        <w:tc>
          <w:tcPr>
            <w:tcW w:w="1111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3.1 教学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经费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（1）教学经费投入及保障机制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（2）学校教学经费年度变化情况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（3）教学经费分配方式、比例及使用效益</w:t>
            </w:r>
          </w:p>
        </w:tc>
      </w:tr>
      <w:tr w:rsidR="00484557" w:rsidRPr="00484557" w:rsidTr="00484557">
        <w:trPr>
          <w:trHeight w:val="1687"/>
        </w:trPr>
        <w:tc>
          <w:tcPr>
            <w:tcW w:w="616" w:type="pct"/>
            <w:vMerge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3.2 教学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设施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（1）教学设施满足教学需要情况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（2）教学、科研设施的开放程度及利用情况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（3）教学信息化条件及资源建设</w:t>
            </w:r>
          </w:p>
        </w:tc>
      </w:tr>
      <w:tr w:rsidR="00484557" w:rsidRPr="00484557" w:rsidTr="00484557">
        <w:trPr>
          <w:trHeight w:val="2032"/>
        </w:trPr>
        <w:tc>
          <w:tcPr>
            <w:tcW w:w="616" w:type="pct"/>
            <w:vMerge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3.3 专业设置与培养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方案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（1）专业建设规划与执行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（2）专业设置与结构调整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（3）优势专业与新专业建设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（4）培养方案的制定、执行与调整</w:t>
            </w:r>
          </w:p>
        </w:tc>
      </w:tr>
      <w:tr w:rsidR="00484557" w:rsidRPr="00484557" w:rsidTr="00484557">
        <w:trPr>
          <w:trHeight w:val="1640"/>
        </w:trPr>
        <w:tc>
          <w:tcPr>
            <w:tcW w:w="616" w:type="pct"/>
            <w:vMerge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3.4 课程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资源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（1）课程建设规划与执行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（2）课程的数量、结构及优质课程资源建设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（3）教材建设与选用</w:t>
            </w:r>
          </w:p>
        </w:tc>
      </w:tr>
      <w:tr w:rsidR="00484557" w:rsidRPr="00484557" w:rsidTr="00484557">
        <w:trPr>
          <w:trHeight w:val="1542"/>
        </w:trPr>
        <w:tc>
          <w:tcPr>
            <w:tcW w:w="616" w:type="pct"/>
            <w:vMerge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3.5 社会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资源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（1）合作办学、合作育人的措施与效果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（2）共建教学资源情况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（3）社会捐赠情况</w:t>
            </w:r>
          </w:p>
        </w:tc>
      </w:tr>
      <w:tr w:rsidR="00484557" w:rsidRPr="00484557" w:rsidTr="00484557">
        <w:trPr>
          <w:trHeight w:val="2268"/>
        </w:trPr>
        <w:tc>
          <w:tcPr>
            <w:tcW w:w="616" w:type="pct"/>
            <w:vMerge w:val="restart"/>
            <w:shd w:val="clear" w:color="auto" w:fill="auto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4.培养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过程</w:t>
            </w:r>
          </w:p>
        </w:tc>
        <w:tc>
          <w:tcPr>
            <w:tcW w:w="1111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4.1 教学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改革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（1）教学改革的总体思路及政策措施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（2）人才培养模式改革，人才培养体制、机制改革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（3）教学及管理信息化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（4）深化创新创业教育的措施与效果</w:t>
            </w:r>
          </w:p>
        </w:tc>
      </w:tr>
      <w:tr w:rsidR="00484557" w:rsidRPr="00484557" w:rsidTr="00484557">
        <w:trPr>
          <w:trHeight w:val="1841"/>
        </w:trPr>
        <w:tc>
          <w:tcPr>
            <w:tcW w:w="616" w:type="pct"/>
            <w:vMerge/>
            <w:shd w:val="clear" w:color="auto" w:fill="auto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4.2 课堂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教学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（1）教学大纲的制订与执行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pacing w:val="-1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（2）</w:t>
            </w:r>
            <w:r w:rsidRPr="00484557">
              <w:rPr>
                <w:rFonts w:ascii="华文仿宋" w:eastAsia="华文仿宋" w:hAnsi="华文仿宋" w:cs="仿宋_GB2312" w:hint="eastAsia"/>
                <w:color w:val="000000"/>
                <w:spacing w:val="-10"/>
                <w:sz w:val="28"/>
                <w:szCs w:val="28"/>
              </w:rPr>
              <w:t>教学内容对人才培养目标的体现，科研转化教学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（3）教师教学方法，学生学习方式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（4）考试考核的方式方法及管理</w:t>
            </w:r>
          </w:p>
        </w:tc>
      </w:tr>
      <w:tr w:rsidR="00484557" w:rsidRPr="00484557" w:rsidTr="00484557">
        <w:trPr>
          <w:trHeight w:val="1125"/>
        </w:trPr>
        <w:tc>
          <w:tcPr>
            <w:tcW w:w="616" w:type="pct"/>
            <w:shd w:val="clear" w:color="auto" w:fill="auto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  <w:lastRenderedPageBreak/>
              <w:t>审核项目</w:t>
            </w:r>
          </w:p>
        </w:tc>
        <w:tc>
          <w:tcPr>
            <w:tcW w:w="1111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  <w:t>审核要素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  <w:t>审核要点</w:t>
            </w:r>
          </w:p>
        </w:tc>
      </w:tr>
      <w:tr w:rsidR="00484557" w:rsidRPr="00484557" w:rsidTr="00484557">
        <w:trPr>
          <w:trHeight w:val="1835"/>
        </w:trPr>
        <w:tc>
          <w:tcPr>
            <w:tcW w:w="616" w:type="pct"/>
            <w:vMerge w:val="restart"/>
            <w:shd w:val="clear" w:color="auto" w:fill="auto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4.培养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过程</w:t>
            </w:r>
          </w:p>
        </w:tc>
        <w:tc>
          <w:tcPr>
            <w:tcW w:w="1111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4.3 实践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教学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（1）实践教学体系建设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（2）实验教学与实验室开放情况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（3）实习实训、社会实践、毕业设计（论文）的落实及效果</w:t>
            </w:r>
          </w:p>
        </w:tc>
      </w:tr>
      <w:tr w:rsidR="00484557" w:rsidRPr="00484557" w:rsidTr="00484557">
        <w:trPr>
          <w:trHeight w:val="1832"/>
        </w:trPr>
        <w:tc>
          <w:tcPr>
            <w:tcW w:w="616" w:type="pct"/>
            <w:vMerge/>
            <w:shd w:val="clear" w:color="auto" w:fill="auto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4.4 第二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课堂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（1）第二课堂育人体系建设与保障措施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（2）社团建设与校园文化、科技活动及育人效果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（3）学生国内外交流学习情况</w:t>
            </w:r>
          </w:p>
        </w:tc>
      </w:tr>
      <w:tr w:rsidR="00484557" w:rsidRPr="00484557" w:rsidTr="00484557">
        <w:trPr>
          <w:trHeight w:val="1263"/>
        </w:trPr>
        <w:tc>
          <w:tcPr>
            <w:tcW w:w="616" w:type="pct"/>
            <w:vMerge w:val="restar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5.学生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发展</w:t>
            </w:r>
          </w:p>
        </w:tc>
        <w:tc>
          <w:tcPr>
            <w:tcW w:w="1111" w:type="pct"/>
            <w:vAlign w:val="center"/>
          </w:tcPr>
          <w:p w:rsid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5.1 招生及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生源情况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（1）学校总体生源状况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（2）各专业生源数量及特征</w:t>
            </w:r>
          </w:p>
        </w:tc>
      </w:tr>
      <w:tr w:rsidR="00484557" w:rsidRPr="00484557" w:rsidTr="00484557">
        <w:trPr>
          <w:trHeight w:val="1693"/>
        </w:trPr>
        <w:tc>
          <w:tcPr>
            <w:tcW w:w="616" w:type="pct"/>
            <w:vMerge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:rsid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5.2 学生指导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与服务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（1）学生指导与服务的内容及效果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（2）学生指导与服务的组织与条件保障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（3）学生对指导与服务的评价</w:t>
            </w:r>
          </w:p>
        </w:tc>
      </w:tr>
      <w:tr w:rsidR="00484557" w:rsidRPr="00484557" w:rsidTr="00484557">
        <w:trPr>
          <w:trHeight w:val="1547"/>
        </w:trPr>
        <w:tc>
          <w:tcPr>
            <w:tcW w:w="616" w:type="pct"/>
            <w:vMerge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:rsid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5.3 学风与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学习效果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（1）学风建设的措施与效果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（2）学生学业成绩及综合素质表现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（3）学生对自我学习与成长的满意度</w:t>
            </w:r>
          </w:p>
        </w:tc>
      </w:tr>
      <w:tr w:rsidR="00484557" w:rsidRPr="00484557" w:rsidTr="00484557">
        <w:trPr>
          <w:trHeight w:val="1152"/>
        </w:trPr>
        <w:tc>
          <w:tcPr>
            <w:tcW w:w="616" w:type="pct"/>
            <w:vMerge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:rsid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5.4 就业与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发展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（1）毕业生就业率与职业发展情况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（2）用人单位对毕业生评价</w:t>
            </w:r>
          </w:p>
        </w:tc>
      </w:tr>
      <w:tr w:rsidR="00484557" w:rsidRPr="00484557" w:rsidTr="00484557">
        <w:trPr>
          <w:trHeight w:val="2145"/>
        </w:trPr>
        <w:tc>
          <w:tcPr>
            <w:tcW w:w="616" w:type="pct"/>
            <w:vMerge w:val="restar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6.质量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保障</w:t>
            </w:r>
          </w:p>
        </w:tc>
        <w:tc>
          <w:tcPr>
            <w:tcW w:w="1111" w:type="pct"/>
            <w:vAlign w:val="center"/>
          </w:tcPr>
          <w:p w:rsid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6.1 教学质量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保障体系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（1）质量标准建设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（2）学校质量保障模式及体系结构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（3）质量保障体系的组织、制度建设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（4）教学质量管理队伍建设</w:t>
            </w:r>
          </w:p>
        </w:tc>
      </w:tr>
      <w:tr w:rsidR="00484557" w:rsidRPr="00484557" w:rsidTr="00484557">
        <w:trPr>
          <w:trHeight w:val="1194"/>
        </w:trPr>
        <w:tc>
          <w:tcPr>
            <w:tcW w:w="616" w:type="pct"/>
            <w:vMerge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6.2 质量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监控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（1）自我评估及质量监控的内容与方式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（2）自我评估及质量监控的实施效果</w:t>
            </w:r>
          </w:p>
        </w:tc>
      </w:tr>
      <w:tr w:rsidR="00484557" w:rsidRPr="00484557" w:rsidTr="00484557">
        <w:trPr>
          <w:trHeight w:val="983"/>
        </w:trPr>
        <w:tc>
          <w:tcPr>
            <w:tcW w:w="616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  <w:lastRenderedPageBreak/>
              <w:t>审核项目</w:t>
            </w:r>
          </w:p>
        </w:tc>
        <w:tc>
          <w:tcPr>
            <w:tcW w:w="1111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  <w:t>审核要素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b/>
                <w:color w:val="000000"/>
                <w:sz w:val="28"/>
                <w:szCs w:val="28"/>
              </w:rPr>
              <w:t>审核要点</w:t>
            </w:r>
          </w:p>
        </w:tc>
      </w:tr>
      <w:tr w:rsidR="00484557" w:rsidRPr="00484557" w:rsidTr="00484557">
        <w:trPr>
          <w:trHeight w:val="1462"/>
        </w:trPr>
        <w:tc>
          <w:tcPr>
            <w:tcW w:w="616" w:type="pct"/>
            <w:vMerge w:val="restar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6.质量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保障</w:t>
            </w:r>
          </w:p>
        </w:tc>
        <w:tc>
          <w:tcPr>
            <w:tcW w:w="1111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6.3 质量信息及利用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（1）校内教学基本状态数据库建设情况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（2）质量信息统计、分析、反馈机制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（3）质量信息公开及年度质量报告</w:t>
            </w:r>
          </w:p>
        </w:tc>
      </w:tr>
      <w:tr w:rsidR="00484557" w:rsidRPr="00484557" w:rsidTr="00484557">
        <w:trPr>
          <w:trHeight w:val="1261"/>
        </w:trPr>
        <w:tc>
          <w:tcPr>
            <w:tcW w:w="616" w:type="pct"/>
            <w:vMerge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6.4 质量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改进</w:t>
            </w:r>
          </w:p>
        </w:tc>
        <w:tc>
          <w:tcPr>
            <w:tcW w:w="3273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（1）质量改进的途径与方法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（2）质量改进的效果与评价</w:t>
            </w:r>
          </w:p>
        </w:tc>
      </w:tr>
      <w:tr w:rsidR="00484557" w:rsidRPr="00484557" w:rsidTr="00484557">
        <w:trPr>
          <w:trHeight w:val="1079"/>
        </w:trPr>
        <w:tc>
          <w:tcPr>
            <w:tcW w:w="616" w:type="pct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自选特色</w:t>
            </w:r>
          </w:p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4384" w:type="pct"/>
            <w:gridSpan w:val="2"/>
            <w:vAlign w:val="center"/>
          </w:tcPr>
          <w:p w:rsidR="00484557" w:rsidRPr="00484557" w:rsidRDefault="00484557" w:rsidP="00392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</w:pPr>
            <w:r w:rsidRPr="00484557">
              <w:rPr>
                <w:rFonts w:ascii="华文仿宋" w:eastAsia="华文仿宋" w:hAnsi="华文仿宋" w:cs="仿宋_GB2312" w:hint="eastAsia"/>
                <w:color w:val="000000"/>
                <w:sz w:val="28"/>
                <w:szCs w:val="28"/>
              </w:rPr>
              <w:t>学校可自行选择有特色的补充项目</w:t>
            </w:r>
          </w:p>
        </w:tc>
      </w:tr>
    </w:tbl>
    <w:p w:rsidR="000B450F" w:rsidRPr="00484557" w:rsidRDefault="00484557"/>
    <w:sectPr w:rsidR="000B450F" w:rsidRPr="00484557" w:rsidSect="008B4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K--GBK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4557"/>
    <w:rsid w:val="00274420"/>
    <w:rsid w:val="00484557"/>
    <w:rsid w:val="004E2464"/>
    <w:rsid w:val="008B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55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791</Words>
  <Characters>847</Characters>
  <Application>Microsoft Office Word</Application>
  <DocSecurity>0</DocSecurity>
  <Lines>49</Lines>
  <Paragraphs>29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2018-01-18T07:31:00Z</dcterms:created>
  <dcterms:modified xsi:type="dcterms:W3CDTF">2018-01-18T07:38:00Z</dcterms:modified>
</cp:coreProperties>
</file>